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84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14:paraId="319D207A" w14:textId="77777777" w:rsidTr="009B2DB3">
        <w:tc>
          <w:tcPr>
            <w:tcW w:w="9016" w:type="dxa"/>
            <w:shd w:val="clear" w:color="auto" w:fill="DEEAF6" w:themeFill="accent1" w:themeFillTint="33"/>
          </w:tcPr>
          <w:p w14:paraId="319D2074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u w:val="single"/>
              </w:rPr>
              <w:t>Teimpléad Roghnach F</w:t>
            </w:r>
            <w:r>
              <w:rPr>
                <w:b/>
                <w:color w:val="0070C0"/>
              </w:rPr>
              <w:t xml:space="preserve"> chun doiciméid a chuirtear ar fáil don Bhord Bainistíochta mar chuid den Tuairisc Mhaoirseachta Cosanta Leanaí (CPOR) a thaifeadadh</w:t>
            </w:r>
          </w:p>
          <w:p w14:paraId="319D2075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</w:p>
          <w:p w14:paraId="319D2076" w14:textId="77777777"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Doiciméid a bhaineann leis an gcás ____________________ [cuir isteach an t-aitheantóir uathúil don chás anseo]</w:t>
            </w:r>
          </w:p>
          <w:p w14:paraId="319D2077" w14:textId="77777777"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78" w14:textId="77777777" w:rsidR="00357C1B" w:rsidRPr="00742D75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Dáta chruinniú an bhoird bainistíocha</w:t>
            </w:r>
            <w:r>
              <w:rPr>
                <w:color w:val="auto"/>
                <w:sz w:val="20"/>
                <w:szCs w:val="20"/>
              </w:rPr>
              <w:t>:_____________</w:t>
            </w:r>
          </w:p>
          <w:p w14:paraId="319D2079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319D207B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7C" w14:textId="7D932AE3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I ngach bosca thíos, sonraigh gach doiciméad a cuireadh ar fáil don bhord bainistíochta i gcomhréir le </w:t>
      </w:r>
      <w:r w:rsidR="004E4120">
        <w:rPr>
          <w:color w:val="auto"/>
          <w:sz w:val="20"/>
          <w:szCs w:val="20"/>
          <w:lang w:val="en-IE"/>
        </w:rPr>
        <w:t>míreanna</w:t>
      </w:r>
      <w:r>
        <w:rPr>
          <w:color w:val="auto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9.5.2</w:t>
      </w:r>
      <w:r>
        <w:rPr>
          <w:color w:val="auto"/>
          <w:sz w:val="20"/>
          <w:szCs w:val="20"/>
        </w:rPr>
        <w:t xml:space="preserve">, </w:t>
      </w:r>
      <w:r>
        <w:rPr>
          <w:color w:val="0070C0"/>
          <w:sz w:val="20"/>
          <w:szCs w:val="20"/>
        </w:rPr>
        <w:t xml:space="preserve">9.6.2 </w:t>
      </w:r>
      <w:r>
        <w:rPr>
          <w:color w:val="auto"/>
          <w:sz w:val="20"/>
          <w:szCs w:val="20"/>
        </w:rPr>
        <w:t xml:space="preserve">agus </w:t>
      </w:r>
      <w:r>
        <w:rPr>
          <w:color w:val="0070C0"/>
          <w:sz w:val="20"/>
          <w:szCs w:val="20"/>
        </w:rPr>
        <w:t xml:space="preserve">9.7.2 </w:t>
      </w:r>
      <w:r>
        <w:rPr>
          <w:color w:val="auto"/>
          <w:sz w:val="20"/>
          <w:szCs w:val="20"/>
        </w:rPr>
        <w:t>agus na nósanna imeachta san áireamh, de réir mar is cuí, trí chineál agus dáta gach taifid/nóta/tuairisce a chur in iúl</w:t>
      </w:r>
      <w:r>
        <w:rPr>
          <w:color w:val="auto"/>
          <w:sz w:val="22"/>
          <w:szCs w:val="22"/>
        </w:rPr>
        <w:t>.</w:t>
      </w:r>
    </w:p>
    <w:p w14:paraId="319D207D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7C1B" w14:paraId="319D2085" w14:textId="77777777" w:rsidTr="009B2DB3">
        <w:tc>
          <w:tcPr>
            <w:tcW w:w="9067" w:type="dxa"/>
          </w:tcPr>
          <w:p w14:paraId="319D207E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color w:val="auto"/>
                <w:sz w:val="20"/>
                <w:szCs w:val="20"/>
              </w:rPr>
            </w:pPr>
          </w:p>
          <w:p w14:paraId="319D207F" w14:textId="0C6C21AE" w:rsidR="00357C1B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Cóipeanna de na taifid agus de na nótaí a bhaineann leis an </w:t>
            </w:r>
            <w:r w:rsidR="008F71B7">
              <w:rPr>
                <w:b/>
                <w:color w:val="auto"/>
                <w:sz w:val="20"/>
                <w:szCs w:val="20"/>
              </w:rPr>
              <w:t>gcaoi</w:t>
            </w:r>
            <w:r>
              <w:rPr>
                <w:b/>
                <w:color w:val="auto"/>
                <w:sz w:val="20"/>
                <w:szCs w:val="20"/>
              </w:rPr>
              <w:t xml:space="preserve"> a bhfuair an </w:t>
            </w:r>
            <w:r w:rsidR="00F6479B">
              <w:rPr>
                <w:b/>
                <w:color w:val="auto"/>
                <w:sz w:val="20"/>
                <w:szCs w:val="20"/>
              </w:rPr>
              <w:t>Duine Idirchaidrimh</w:t>
            </w:r>
            <w:r w:rsidR="00F6479B">
              <w:rPr>
                <w:b/>
                <w:color w:val="auto"/>
                <w:sz w:val="20"/>
                <w:szCs w:val="20"/>
                <w:lang w:val="en-GB"/>
              </w:rPr>
              <w:t xml:space="preserve"> A</w:t>
            </w:r>
            <w:r>
              <w:rPr>
                <w:b/>
                <w:color w:val="auto"/>
                <w:sz w:val="20"/>
                <w:szCs w:val="20"/>
              </w:rPr>
              <w:t>inmnithe eolas ar an líomhain agus/nó ar an ábhar imní</w:t>
            </w:r>
            <w:r>
              <w:rPr>
                <w:color w:val="auto"/>
                <w:sz w:val="20"/>
                <w:szCs w:val="20"/>
              </w:rPr>
              <w:t>. (</w:t>
            </w:r>
            <w:r>
              <w:rPr>
                <w:i/>
                <w:color w:val="auto"/>
                <w:sz w:val="18"/>
                <w:szCs w:val="18"/>
              </w:rPr>
              <w:t xml:space="preserve">D'fhéadfadh sé gur mhian leat </w:t>
            </w:r>
            <w:hyperlink r:id="rId7" w:history="1">
              <w:r w:rsidRPr="006F2832">
                <w:rPr>
                  <w:rStyle w:val="Hyperlink"/>
                  <w:i/>
                  <w:sz w:val="18"/>
                  <w:szCs w:val="18"/>
                </w:rPr>
                <w:t>Teimpléad Roghnach A</w:t>
              </w:r>
            </w:hyperlink>
            <w:r w:rsidRPr="006F2832">
              <w:rPr>
                <w:i/>
                <w:color w:val="auto"/>
                <w:sz w:val="18"/>
                <w:szCs w:val="18"/>
              </w:rPr>
              <w:t xml:space="preserve"> a</w:t>
            </w:r>
            <w:r>
              <w:rPr>
                <w:i/>
                <w:color w:val="auto"/>
                <w:sz w:val="18"/>
                <w:szCs w:val="18"/>
              </w:rPr>
              <w:t xml:space="preserve"> úsáid – Cuid A])</w:t>
            </w:r>
          </w:p>
          <w:p w14:paraId="319D2080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1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2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3" w14:textId="77777777"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4" w14:textId="77777777"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319D208D" w14:textId="77777777" w:rsidTr="009B2DB3">
        <w:tc>
          <w:tcPr>
            <w:tcW w:w="9067" w:type="dxa"/>
          </w:tcPr>
          <w:p w14:paraId="319D2086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87" w14:textId="0DA61D9C" w:rsidR="00357C1B" w:rsidRPr="00FA5330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Cóipeanna d’aon taifid agus d’aon nótaí a bhaineann le comhairle a iarraidh ar Tusla maidir leis an líomhain agus/ nó leis an ábhar imní agus a bhaineann leis an gcomhairle a tugadh.  </w:t>
            </w:r>
            <w:r>
              <w:rPr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20"/>
                <w:szCs w:val="20"/>
              </w:rPr>
              <w:t xml:space="preserve">D'fhéadfadh sé gur mhian leat </w:t>
            </w:r>
            <w:hyperlink r:id="rId8" w:history="1">
              <w:r w:rsidRPr="006F2832">
                <w:rPr>
                  <w:rStyle w:val="Hyperlink"/>
                  <w:i/>
                  <w:sz w:val="20"/>
                  <w:szCs w:val="20"/>
                </w:rPr>
                <w:t>Teimpléad Roghnach A</w:t>
              </w:r>
            </w:hyperlink>
            <w:r w:rsidRPr="006F2832">
              <w:rPr>
                <w:i/>
                <w:color w:val="auto"/>
                <w:sz w:val="20"/>
                <w:szCs w:val="20"/>
              </w:rPr>
              <w:t xml:space="preserve"> a</w:t>
            </w:r>
            <w:r>
              <w:rPr>
                <w:i/>
                <w:color w:val="auto"/>
                <w:sz w:val="20"/>
                <w:szCs w:val="20"/>
              </w:rPr>
              <w:t xml:space="preserve"> úsáid – Cuid B</w:t>
            </w:r>
            <w:r>
              <w:rPr>
                <w:i/>
                <w:color w:val="auto"/>
                <w:sz w:val="18"/>
                <w:szCs w:val="18"/>
              </w:rPr>
              <w:t>)</w:t>
            </w:r>
          </w:p>
          <w:p w14:paraId="319D2088" w14:textId="77777777" w:rsidR="00357C1B" w:rsidRPr="00D913B7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9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A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B" w14:textId="77777777"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8C" w14:textId="77777777"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319D2095" w14:textId="77777777" w:rsidTr="009B2DB3">
        <w:tc>
          <w:tcPr>
            <w:tcW w:w="9067" w:type="dxa"/>
          </w:tcPr>
          <w:p w14:paraId="319D208E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8F" w14:textId="701A4F21" w:rsidR="00357C1B" w:rsidRPr="00D913B7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>
              <w:rPr>
                <w:b/>
                <w:color w:val="auto"/>
                <w:sz w:val="20"/>
                <w:szCs w:val="20"/>
              </w:rPr>
              <w:t xml:space="preserve">Cóipeanna d’aon tuairiscí a cuireadh chuig Tusla (ón </w:t>
            </w:r>
            <w:r w:rsidR="00F6479B">
              <w:rPr>
                <w:b/>
                <w:color w:val="auto"/>
                <w:sz w:val="20"/>
                <w:szCs w:val="20"/>
              </w:rPr>
              <w:t>Duine Idirchaidrimh Ainmnithe</w:t>
            </w:r>
            <w:r>
              <w:rPr>
                <w:b/>
                <w:color w:val="auto"/>
                <w:sz w:val="20"/>
                <w:szCs w:val="20"/>
              </w:rPr>
              <w:t xml:space="preserve"> nó ó aon </w:t>
            </w:r>
            <w:r w:rsidR="00F41AD3">
              <w:rPr>
                <w:b/>
                <w:color w:val="auto"/>
                <w:sz w:val="20"/>
                <w:szCs w:val="20"/>
                <w:lang w:val="en-IE"/>
              </w:rPr>
              <w:t>bhall</w:t>
            </w:r>
            <w:r>
              <w:rPr>
                <w:b/>
                <w:color w:val="auto"/>
                <w:sz w:val="20"/>
                <w:szCs w:val="20"/>
              </w:rPr>
              <w:t xml:space="preserve"> de phearsanra na scoile).</w:t>
            </w:r>
            <w:r>
              <w:rPr>
                <w:color w:val="auto"/>
                <w:sz w:val="22"/>
                <w:szCs w:val="22"/>
              </w:rPr>
              <w:t xml:space="preserve">          (</w:t>
            </w:r>
            <w:r>
              <w:rPr>
                <w:i/>
                <w:color w:val="auto"/>
                <w:sz w:val="18"/>
                <w:szCs w:val="18"/>
              </w:rPr>
              <w:t xml:space="preserve">Sampla: Cóip d’Fhoirm Thuairiscithe Tusla a chuir [ainm an duine] chuig Tusla ar an [lá/mí/bliain]) </w:t>
            </w:r>
          </w:p>
          <w:p w14:paraId="319D2090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319D2091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319D2092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319D2093" w14:textId="77777777" w:rsidR="00357C1B" w:rsidRPr="00206E92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319D2094" w14:textId="77777777"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319D209C" w14:textId="77777777" w:rsidTr="009B2DB3">
        <w:tc>
          <w:tcPr>
            <w:tcW w:w="9067" w:type="dxa"/>
          </w:tcPr>
          <w:p w14:paraId="319D2096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97" w14:textId="77777777" w:rsidR="00357C1B" w:rsidRPr="00721E58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>4.Cóipeanna d’aon taifid de chumarsáid le Tusla, leis an nGarda Síochána nó le haon pháirtí eile i dtaca leis an líomhain agus/nó leis an ábhar imní (lena n-áirítear aon admháil go bhfuair Tusla an tuairisc). (</w:t>
            </w:r>
            <w:r>
              <w:rPr>
                <w:i/>
                <w:color w:val="auto"/>
                <w:sz w:val="18"/>
                <w:szCs w:val="18"/>
              </w:rPr>
              <w:t>Sampla: Cóip den admháil go bhfuair Tusla tuairisc ar an [lá/mí/bliain]).</w:t>
            </w:r>
          </w:p>
          <w:p w14:paraId="319D2098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319D2099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319D209A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319D209B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319D20A3" w14:textId="77777777" w:rsidTr="009B2DB3">
        <w:tc>
          <w:tcPr>
            <w:tcW w:w="9067" w:type="dxa"/>
          </w:tcPr>
          <w:p w14:paraId="319D209D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9E" w14:textId="16F052E5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5.Cóipeanna d’aon ráiteas a chuir </w:t>
            </w:r>
            <w:r w:rsidR="00F4066C">
              <w:rPr>
                <w:b/>
                <w:color w:val="auto"/>
                <w:sz w:val="20"/>
                <w:szCs w:val="20"/>
                <w:lang w:val="en-IE"/>
              </w:rPr>
              <w:t>bal</w:t>
            </w:r>
            <w:r w:rsidR="00FB5B73">
              <w:rPr>
                <w:b/>
                <w:color w:val="auto"/>
                <w:sz w:val="20"/>
                <w:szCs w:val="20"/>
                <w:lang w:val="en-IE"/>
              </w:rPr>
              <w:t>l</w:t>
            </w:r>
            <w:r>
              <w:rPr>
                <w:b/>
                <w:color w:val="auto"/>
                <w:sz w:val="20"/>
                <w:szCs w:val="20"/>
              </w:rPr>
              <w:t xml:space="preserve"> de phearsanra na scoile ar fáil faoi </w:t>
            </w:r>
            <w:r w:rsidR="00331C42">
              <w:rPr>
                <w:b/>
                <w:color w:val="auto"/>
                <w:sz w:val="20"/>
                <w:szCs w:val="20"/>
                <w:lang w:val="en-IE"/>
              </w:rPr>
              <w:t>mhír</w:t>
            </w:r>
            <w:r>
              <w:rPr>
                <w:b/>
                <w:color w:val="auto"/>
                <w:sz w:val="20"/>
                <w:szCs w:val="20"/>
              </w:rPr>
              <w:t xml:space="preserve"> 5.3.8 de na nósanna imeachta. (</w:t>
            </w:r>
            <w:r>
              <w:rPr>
                <w:i/>
                <w:color w:val="auto"/>
                <w:sz w:val="18"/>
                <w:szCs w:val="18"/>
              </w:rPr>
              <w:t xml:space="preserve">D'fhéadfadh sé gur mhian leat </w:t>
            </w:r>
            <w:hyperlink r:id="rId9" w:history="1">
              <w:r w:rsidRPr="006F2832">
                <w:rPr>
                  <w:rStyle w:val="Hyperlink"/>
                  <w:i/>
                  <w:sz w:val="18"/>
                  <w:szCs w:val="18"/>
                </w:rPr>
                <w:t>Teimpléad Roghnach B</w:t>
              </w:r>
            </w:hyperlink>
            <w:r>
              <w:rPr>
                <w:i/>
                <w:color w:val="auto"/>
                <w:sz w:val="18"/>
                <w:szCs w:val="18"/>
              </w:rPr>
              <w:t xml:space="preserve"> a úsáid)</w:t>
            </w:r>
          </w:p>
          <w:p w14:paraId="319D209F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A0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19D20A1" w14:textId="77777777" w:rsidR="00357C1B" w:rsidRPr="00601502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  <w:p w14:paraId="319D20A2" w14:textId="77777777"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319D20AB" w14:textId="77777777" w:rsidTr="009B2DB3">
        <w:tc>
          <w:tcPr>
            <w:tcW w:w="9067" w:type="dxa"/>
          </w:tcPr>
          <w:p w14:paraId="319D20A4" w14:textId="77777777" w:rsidR="00357C1B" w:rsidRDefault="00357C1B" w:rsidP="009B2DB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19D20A5" w14:textId="524FB167" w:rsidR="00357C1B" w:rsidRPr="00D8382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6.Cóipeanna d’aon fhógra a eisíodh faoi </w:t>
            </w:r>
            <w:r w:rsidR="00FB5B73">
              <w:rPr>
                <w:b/>
                <w:color w:val="auto"/>
                <w:sz w:val="20"/>
                <w:szCs w:val="20"/>
                <w:lang w:val="en-IE"/>
              </w:rPr>
              <w:t>mhír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 xml:space="preserve">5.6 </w:t>
            </w:r>
            <w:r>
              <w:rPr>
                <w:b/>
                <w:color w:val="auto"/>
                <w:sz w:val="20"/>
                <w:szCs w:val="20"/>
              </w:rPr>
              <w:t xml:space="preserve">de na nósanna imeachta.  </w:t>
            </w:r>
            <w:r>
              <w:rPr>
                <w:i/>
                <w:color w:val="auto"/>
                <w:sz w:val="18"/>
                <w:szCs w:val="18"/>
              </w:rPr>
              <w:t xml:space="preserve">D’fhéadfadh sé gur mhian leat </w:t>
            </w:r>
            <w:hyperlink r:id="rId10" w:history="1">
              <w:r w:rsidRPr="006F2832">
                <w:rPr>
                  <w:rStyle w:val="Hyperlink"/>
                  <w:i/>
                  <w:sz w:val="18"/>
                  <w:szCs w:val="18"/>
                </w:rPr>
                <w:t>Teimpléad Roghnach D</w:t>
              </w:r>
            </w:hyperlink>
            <w:r>
              <w:rPr>
                <w:i/>
                <w:color w:val="auto"/>
                <w:sz w:val="18"/>
                <w:szCs w:val="18"/>
              </w:rPr>
              <w:t xml:space="preserve"> a úsáid. (</w:t>
            </w:r>
            <w:r>
              <w:rPr>
                <w:b/>
                <w:i/>
                <w:color w:val="auto"/>
                <w:sz w:val="18"/>
                <w:szCs w:val="18"/>
              </w:rPr>
              <w:t>féach Nóta A thall</w:t>
            </w:r>
            <w:r>
              <w:rPr>
                <w:i/>
                <w:color w:val="auto"/>
                <w:sz w:val="18"/>
                <w:szCs w:val="18"/>
              </w:rPr>
              <w:t>)</w:t>
            </w:r>
          </w:p>
          <w:p w14:paraId="319D20A6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319D20A7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319D20A8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319D20A9" w14:textId="77777777" w:rsidR="00357C1B" w:rsidRPr="00AB6011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319D20AA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319D20AC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AD" w14:textId="77777777"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14:paraId="319D20AE" w14:textId="77777777"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14:paraId="319D20AF" w14:textId="77777777" w:rsidR="00357C1B" w:rsidRPr="00E10A5A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Nóta A: </w:t>
      </w:r>
    </w:p>
    <w:p w14:paraId="319D20B0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B1" w14:textId="76340FD5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Maidir le </w:t>
      </w:r>
      <w:r>
        <w:rPr>
          <w:b/>
          <w:color w:val="auto"/>
          <w:sz w:val="22"/>
          <w:szCs w:val="22"/>
        </w:rPr>
        <w:t>6 thuas</w:t>
      </w:r>
      <w:r>
        <w:rPr>
          <w:color w:val="auto"/>
          <w:sz w:val="22"/>
          <w:szCs w:val="22"/>
        </w:rPr>
        <w:t xml:space="preserve"> ní bhaineann an fógra sin ach amháin le cásanna ina ndearna tuismitheoir dalta sa scoil líomhain mhí-úsáide in aghaidh </w:t>
      </w:r>
      <w:r w:rsidR="00D0682F">
        <w:rPr>
          <w:color w:val="auto"/>
          <w:sz w:val="22"/>
          <w:szCs w:val="22"/>
          <w:lang w:val="en-IE"/>
        </w:rPr>
        <w:t>ball</w:t>
      </w:r>
      <w:r>
        <w:rPr>
          <w:color w:val="auto"/>
          <w:sz w:val="22"/>
          <w:szCs w:val="22"/>
        </w:rPr>
        <w:t xml:space="preserve"> de phearsanra na scoile. </w:t>
      </w:r>
    </w:p>
    <w:p w14:paraId="319D20B2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B3" w14:textId="77777777" w:rsidR="00357C1B" w:rsidRDefault="00357C1B" w:rsidP="00357C1B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14:paraId="319D20BE" w14:textId="77777777" w:rsidTr="009B2DB3">
        <w:tc>
          <w:tcPr>
            <w:tcW w:w="9016" w:type="dxa"/>
          </w:tcPr>
          <w:p w14:paraId="319D20B4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9D20B5" w14:textId="77777777" w:rsidR="00357C1B" w:rsidRDefault="00357C1B" w:rsidP="00357C1B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Tá sé i gceist go gcabhródh an teimpléad seo (Teimpléad Roghnach F) le príomhoidí scoileanna aitheanta chun taifeadadh a dhéanamh ar dhoiciméid a chuireann an príomhoide ar fáil don bhord mar chuid de Thuairisc Mhaoirseachta Cosanta Leanaí an Phríomhoide (CPOR).</w:t>
            </w:r>
          </w:p>
          <w:p w14:paraId="319D20B6" w14:textId="77777777" w:rsidR="00357C1B" w:rsidRDefault="00357C1B" w:rsidP="009B2DB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319D20B7" w14:textId="67AE8888" w:rsidR="00357C1B" w:rsidRPr="00316D02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Ina theannta sin, tá doiciméad </w:t>
            </w:r>
            <w:hyperlink r:id="rId11" w:history="1">
              <w:r w:rsidRPr="0083656F">
                <w:rPr>
                  <w:rStyle w:val="Hyperlink"/>
                  <w:sz w:val="22"/>
                  <w:szCs w:val="22"/>
                </w:rPr>
                <w:t>Ceisteanna Coitianta</w:t>
              </w:r>
            </w:hyperlink>
            <w:r>
              <w:rPr>
                <w:color w:val="auto"/>
                <w:sz w:val="22"/>
                <w:szCs w:val="22"/>
              </w:rPr>
              <w:t xml:space="preserve"> foilsithe ag an Roinn mar chúnamh do phríomhoidí agus CPOR á ullmhú acu agus tá an doiciméad sin ar fáil </w:t>
            </w:r>
            <w:hyperlink r:id="rId12" w:history="1">
              <w:r w:rsidRPr="0083656F">
                <w:rPr>
                  <w:rStyle w:val="Hyperlink"/>
                  <w:sz w:val="22"/>
                  <w:szCs w:val="22"/>
                </w:rPr>
                <w:t>anseo</w:t>
              </w:r>
            </w:hyperlink>
            <w:r w:rsidRPr="0083656F">
              <w:rPr>
                <w:color w:val="auto"/>
                <w:sz w:val="22"/>
                <w:szCs w:val="22"/>
              </w:rPr>
              <w:t>.</w:t>
            </w:r>
          </w:p>
          <w:p w14:paraId="319D20B8" w14:textId="77777777"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9D20B9" w14:textId="0BC30B0E"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Ní mór an teimpléad seo a chomhlánú i gcomhréir leis na </w:t>
            </w:r>
            <w:hyperlink r:id="rId13" w:history="1">
              <w:r w:rsidRPr="00036866">
                <w:rPr>
                  <w:rStyle w:val="Hyperlink"/>
                  <w:sz w:val="22"/>
                  <w:szCs w:val="22"/>
                </w:rPr>
                <w:t xml:space="preserve">Nósanna Imeachta um Chosaint Leanaí do Bhunscoileanna agus Iar-Bhunscoileanna </w:t>
              </w:r>
              <w:r w:rsidR="00036866" w:rsidRPr="00036866">
                <w:rPr>
                  <w:sz w:val="22"/>
                  <w:szCs w:val="22"/>
                  <w:lang w:val="en-IE"/>
                </w:rPr>
                <w:t>(athbhreithnithe 2023)</w:t>
              </w:r>
            </w:hyperlink>
            <w:r w:rsidRPr="00036866">
              <w:rPr>
                <w:color w:val="0070C0"/>
                <w:sz w:val="22"/>
                <w:szCs w:val="22"/>
              </w:rPr>
              <w:t xml:space="preserve"> </w:t>
            </w:r>
            <w:r w:rsidRPr="00036866">
              <w:rPr>
                <w:color w:val="auto"/>
                <w:sz w:val="22"/>
                <w:szCs w:val="22"/>
              </w:rPr>
              <w:t>agus</w:t>
            </w:r>
            <w:r>
              <w:rPr>
                <w:color w:val="auto"/>
                <w:sz w:val="22"/>
                <w:szCs w:val="22"/>
              </w:rPr>
              <w:t xml:space="preserve"> go háirithe </w:t>
            </w:r>
            <w:r w:rsidR="0040719C">
              <w:rPr>
                <w:color w:val="auto"/>
                <w:sz w:val="22"/>
                <w:szCs w:val="22"/>
                <w:lang w:val="en-IE"/>
              </w:rPr>
              <w:t>míreanna</w:t>
            </w:r>
            <w:r>
              <w:rPr>
                <w:color w:val="auto"/>
                <w:sz w:val="22"/>
                <w:szCs w:val="22"/>
              </w:rPr>
              <w:t xml:space="preserve"> 9.5 go 9.7 lena n-áirítear caibidil 9 de na nósanna imeachta.</w:t>
            </w:r>
          </w:p>
          <w:p w14:paraId="319D20BA" w14:textId="77777777"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9D20BB" w14:textId="11BF887B"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Is ionann an tagairt do nósanna imeachta sa teimpléad seo agus na </w:t>
            </w:r>
            <w:hyperlink r:id="rId14" w:history="1">
              <w:r w:rsidRPr="006F2832">
                <w:rPr>
                  <w:rStyle w:val="Hyperlink"/>
                  <w:sz w:val="22"/>
                  <w:szCs w:val="22"/>
                </w:rPr>
                <w:t>Nósanna Imeachta um Chosaint Leanaí do Bhunscoileanna agus Iar-Bhunscoileanna</w:t>
              </w:r>
              <w:r w:rsidRPr="00036866">
                <w:rPr>
                  <w:rStyle w:val="Hyperlink"/>
                  <w:sz w:val="22"/>
                  <w:szCs w:val="22"/>
                </w:rPr>
                <w:t xml:space="preserve"> </w:t>
              </w:r>
              <w:r w:rsidR="00036866" w:rsidRPr="00036866">
                <w:rPr>
                  <w:sz w:val="22"/>
                  <w:szCs w:val="22"/>
                  <w:lang w:val="en-IE"/>
                </w:rPr>
                <w:t>(athbhreithnithe 2023)</w:t>
              </w:r>
              <w:r w:rsidRPr="00036866">
                <w:rPr>
                  <w:rStyle w:val="Hyperlink"/>
                  <w:sz w:val="22"/>
                  <w:szCs w:val="22"/>
                </w:rPr>
                <w:t>.</w:t>
              </w:r>
            </w:hyperlink>
          </w:p>
          <w:p w14:paraId="319D20BC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9D20BD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19D20BF" w14:textId="77777777" w:rsidR="00357C1B" w:rsidRDefault="00357C1B" w:rsidP="00357C1B">
      <w:pPr>
        <w:pStyle w:val="Default"/>
        <w:rPr>
          <w:color w:val="auto"/>
          <w:sz w:val="22"/>
          <w:szCs w:val="22"/>
        </w:rPr>
      </w:pPr>
    </w:p>
    <w:p w14:paraId="319D20C0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1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2" w14:textId="7B804621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Nóta tábhachtach</w:t>
      </w:r>
      <w:r>
        <w:rPr>
          <w:color w:val="auto"/>
          <w:sz w:val="22"/>
          <w:szCs w:val="22"/>
        </w:rPr>
        <w:t xml:space="preserve">: Ní chuirfear ainmneacha aon fhostaí, aon leanaí ná aon pháirtithe eile a dtagraítear dóibh san áireamh sna doiciméid ach déanfar an t-ábhar a thaifeadadh ann trí thagairt don chód uathúil nó don tsraithuimhir a shann an </w:t>
      </w:r>
      <w:r w:rsidR="00F6479B">
        <w:rPr>
          <w:color w:val="auto"/>
          <w:sz w:val="22"/>
          <w:szCs w:val="22"/>
        </w:rPr>
        <w:t>Duine Idirchaidrimh Ainmnithe</w:t>
      </w:r>
      <w:r>
        <w:rPr>
          <w:color w:val="auto"/>
          <w:sz w:val="22"/>
          <w:szCs w:val="22"/>
        </w:rPr>
        <w:t xml:space="preserve"> don chás/do na páirtithe lena mbaineann. Féach an </w:t>
      </w:r>
      <w:r w:rsidRPr="006F2832">
        <w:rPr>
          <w:color w:val="auto"/>
          <w:sz w:val="22"/>
          <w:szCs w:val="22"/>
        </w:rPr>
        <w:t>‘</w:t>
      </w:r>
      <w:hyperlink r:id="rId15" w:history="1">
        <w:r w:rsidRPr="006F2832">
          <w:rPr>
            <w:rStyle w:val="Hyperlink"/>
            <w:sz w:val="22"/>
            <w:szCs w:val="22"/>
          </w:rPr>
          <w:t>Nóta Treorach’</w:t>
        </w:r>
      </w:hyperlink>
      <w:r>
        <w:rPr>
          <w:color w:val="auto"/>
          <w:sz w:val="22"/>
          <w:szCs w:val="22"/>
        </w:rPr>
        <w:t xml:space="preserve"> faoi úsáid na gcód uathúil nó na sraithuimhreacha chun tuilleadh eolais a fháil.</w:t>
      </w:r>
    </w:p>
    <w:p w14:paraId="319D20C3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4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5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6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7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8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9" w14:textId="0B3E21F7" w:rsidR="00357C1B" w:rsidRDefault="00357C1B" w:rsidP="00357C1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Deimhním go ndéantar taifeadadh cruinn sa teimpléad seo ar na doiciméid a chuirtear ar fáil don bhord bainistíochta mar chuid de Thuairisc Mhaoirseachta Cosanta Leanaí an Phríomhoide (CPOR) ag cruinniú a</w:t>
      </w:r>
      <w:r w:rsidR="00DE622E">
        <w:rPr>
          <w:color w:val="auto"/>
          <w:sz w:val="22"/>
          <w:szCs w:val="22"/>
          <w:lang w:val="en-IE"/>
        </w:rPr>
        <w:t>n</w:t>
      </w:r>
      <w:r>
        <w:rPr>
          <w:color w:val="auto"/>
          <w:sz w:val="22"/>
          <w:szCs w:val="22"/>
        </w:rPr>
        <w:t xml:space="preserve"> bhoird ar an _________________ [lá/mí/bliain].</w:t>
      </w:r>
    </w:p>
    <w:p w14:paraId="319D20CA" w14:textId="77777777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B" w14:textId="77777777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C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Sínithe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        Dáta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14:paraId="319D20CD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CE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Príomhoide na Scoile</w:t>
      </w:r>
      <w:r>
        <w:rPr>
          <w:color w:val="auto"/>
          <w:sz w:val="22"/>
          <w:szCs w:val="22"/>
        </w:rPr>
        <w:tab/>
      </w:r>
    </w:p>
    <w:p w14:paraId="319D20CF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D0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D1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D2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Sínithe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        Dáta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14:paraId="319D20D3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19D20D4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Cathaoirleach an Bhoird Bainistíochta</w:t>
      </w:r>
      <w:r>
        <w:rPr>
          <w:color w:val="auto"/>
          <w:sz w:val="22"/>
          <w:szCs w:val="22"/>
        </w:rPr>
        <w:tab/>
      </w:r>
    </w:p>
    <w:p w14:paraId="319D20D5" w14:textId="77777777" w:rsidR="000E621C" w:rsidRDefault="000E621C"/>
    <w:sectPr w:rsidR="000E62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6B1F" w14:textId="77777777" w:rsidR="00D203B7" w:rsidRDefault="00D203B7" w:rsidP="00EB196F">
      <w:pPr>
        <w:spacing w:after="0"/>
      </w:pPr>
      <w:r>
        <w:separator/>
      </w:r>
    </w:p>
  </w:endnote>
  <w:endnote w:type="continuationSeparator" w:id="0">
    <w:p w14:paraId="1835F0B9" w14:textId="77777777" w:rsidR="00D203B7" w:rsidRDefault="00D203B7" w:rsidP="00EB1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6A9" w14:textId="77777777" w:rsidR="00EB196F" w:rsidRDefault="00EB1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DAC6" w14:textId="77777777" w:rsidR="00EB196F" w:rsidRDefault="00EB1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D9AC" w14:textId="77777777" w:rsidR="00EB196F" w:rsidRDefault="00EB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39BC" w14:textId="77777777" w:rsidR="00D203B7" w:rsidRDefault="00D203B7" w:rsidP="00EB196F">
      <w:pPr>
        <w:spacing w:after="0"/>
      </w:pPr>
      <w:r>
        <w:separator/>
      </w:r>
    </w:p>
  </w:footnote>
  <w:footnote w:type="continuationSeparator" w:id="0">
    <w:p w14:paraId="07B94B16" w14:textId="77777777" w:rsidR="00D203B7" w:rsidRDefault="00D203B7" w:rsidP="00EB1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625C" w14:textId="77777777" w:rsidR="00EB196F" w:rsidRDefault="00EB1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4325" w14:textId="77777777" w:rsidR="00EB196F" w:rsidRDefault="00EB1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3810" w14:textId="77777777" w:rsidR="00EB196F" w:rsidRDefault="00EB1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3EA"/>
    <w:multiLevelType w:val="hybridMultilevel"/>
    <w:tmpl w:val="64B8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7499"/>
    <w:multiLevelType w:val="hybridMultilevel"/>
    <w:tmpl w:val="BD341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3F07"/>
    <w:multiLevelType w:val="hybridMultilevel"/>
    <w:tmpl w:val="3640B942"/>
    <w:lvl w:ilvl="0" w:tplc="F394297E">
      <w:start w:val="1"/>
      <w:numFmt w:val="decimal"/>
      <w:lvlText w:val="%1."/>
      <w:lvlJc w:val="left"/>
      <w:pPr>
        <w:ind w:left="531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51" w:hanging="360"/>
      </w:pPr>
    </w:lvl>
    <w:lvl w:ilvl="2" w:tplc="1809001B" w:tentative="1">
      <w:start w:val="1"/>
      <w:numFmt w:val="lowerRoman"/>
      <w:lvlText w:val="%3."/>
      <w:lvlJc w:val="right"/>
      <w:pPr>
        <w:ind w:left="1971" w:hanging="180"/>
      </w:pPr>
    </w:lvl>
    <w:lvl w:ilvl="3" w:tplc="1809000F" w:tentative="1">
      <w:start w:val="1"/>
      <w:numFmt w:val="decimal"/>
      <w:lvlText w:val="%4."/>
      <w:lvlJc w:val="left"/>
      <w:pPr>
        <w:ind w:left="2691" w:hanging="360"/>
      </w:pPr>
    </w:lvl>
    <w:lvl w:ilvl="4" w:tplc="18090019" w:tentative="1">
      <w:start w:val="1"/>
      <w:numFmt w:val="lowerLetter"/>
      <w:lvlText w:val="%5."/>
      <w:lvlJc w:val="left"/>
      <w:pPr>
        <w:ind w:left="3411" w:hanging="360"/>
      </w:pPr>
    </w:lvl>
    <w:lvl w:ilvl="5" w:tplc="1809001B" w:tentative="1">
      <w:start w:val="1"/>
      <w:numFmt w:val="lowerRoman"/>
      <w:lvlText w:val="%6."/>
      <w:lvlJc w:val="right"/>
      <w:pPr>
        <w:ind w:left="4131" w:hanging="180"/>
      </w:pPr>
    </w:lvl>
    <w:lvl w:ilvl="6" w:tplc="1809000F" w:tentative="1">
      <w:start w:val="1"/>
      <w:numFmt w:val="decimal"/>
      <w:lvlText w:val="%7."/>
      <w:lvlJc w:val="left"/>
      <w:pPr>
        <w:ind w:left="4851" w:hanging="360"/>
      </w:pPr>
    </w:lvl>
    <w:lvl w:ilvl="7" w:tplc="18090019" w:tentative="1">
      <w:start w:val="1"/>
      <w:numFmt w:val="lowerLetter"/>
      <w:lvlText w:val="%8."/>
      <w:lvlJc w:val="left"/>
      <w:pPr>
        <w:ind w:left="5571" w:hanging="360"/>
      </w:pPr>
    </w:lvl>
    <w:lvl w:ilvl="8" w:tplc="1809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368530443">
    <w:abstractNumId w:val="2"/>
  </w:num>
  <w:num w:numId="2" w16cid:durableId="895970642">
    <w:abstractNumId w:val="0"/>
  </w:num>
  <w:num w:numId="3" w16cid:durableId="19019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38"/>
    <w:rsid w:val="00036866"/>
    <w:rsid w:val="000E621C"/>
    <w:rsid w:val="00241149"/>
    <w:rsid w:val="00331C42"/>
    <w:rsid w:val="00357C1B"/>
    <w:rsid w:val="0040719C"/>
    <w:rsid w:val="00445D4E"/>
    <w:rsid w:val="004765C8"/>
    <w:rsid w:val="004E4120"/>
    <w:rsid w:val="00631133"/>
    <w:rsid w:val="006F2832"/>
    <w:rsid w:val="00705937"/>
    <w:rsid w:val="0083656F"/>
    <w:rsid w:val="008F71B7"/>
    <w:rsid w:val="00A14630"/>
    <w:rsid w:val="00C15A38"/>
    <w:rsid w:val="00D0682F"/>
    <w:rsid w:val="00D203B7"/>
    <w:rsid w:val="00D943B0"/>
    <w:rsid w:val="00DE622E"/>
    <w:rsid w:val="00EB196F"/>
    <w:rsid w:val="00F4066C"/>
    <w:rsid w:val="00F41AD3"/>
    <w:rsid w:val="00F6479B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D2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1B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8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9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196F"/>
  </w:style>
  <w:style w:type="paragraph" w:styleId="Footer">
    <w:name w:val="footer"/>
    <w:basedOn w:val="Normal"/>
    <w:link w:val="FooterChar"/>
    <w:uiPriority w:val="99"/>
    <w:unhideWhenUsed/>
    <w:rsid w:val="00EB19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!NV37SV" TargetMode="External"/><Relationship Id="rId13" Type="http://schemas.openxmlformats.org/officeDocument/2006/relationships/hyperlink" Target="https://www.education.ie/ga/Scoileanna-Col%C3%A1ist%C3%AD/Eolas/Cosaint-P%C3%A1ist%C3%AD/child_protection_guidelines_ir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education.ie/!NV37SV" TargetMode="External"/><Relationship Id="rId12" Type="http://schemas.openxmlformats.org/officeDocument/2006/relationships/hyperlink" Target="https://www.education.ie/!0WO5C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ie/!0WO5C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cation.ie/!HC7DK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ducation.ie/!ORDE7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ie/!LZTAMV" TargetMode="External"/><Relationship Id="rId14" Type="http://schemas.openxmlformats.org/officeDocument/2006/relationships/hyperlink" Target="https://www.education.ie/ga/Scoileanna-Col%C3%A1ist%C3%AD/Eolas/Cosaint-P%C3%A1ist%C3%AD/child_protection_guidelines_i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2023-09-26T09:40:00Z</dcterms:created>
  <dcterms:modified xsi:type="dcterms:W3CDTF">2023-09-26T09:40:00Z</dcterms:modified>
</cp:coreProperties>
</file>